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22352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35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two most common viral STIs?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With which STI can small, painful sore develop in the genital area?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Flat or round bumps that may take the appearance of cauliflower are a symptom of this STI.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STI has a vaccine available to help protect people against it?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are herpes and HPV/genital wars contracted?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Symptoms in males include a thick, yellow penile discharge.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STI is commonly referred to as the “silent epidemic” because most people will have no symptoms.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Untreated chlamydia and gonorrhea can lead to this complication in females.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STI are female youth are most vulnerable to?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painless sore will develop at the site where this STI enters the body.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 of antibiotics, vaginal douches, and hygiene sprays are some ways to get rid of this infection, which is not an STI.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STI has the symptom of a foul smelling, milky vaginal discharge?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symptoms of this STI include a frothy or bubbly vaginal discharge.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two “ulcerative” STIs make it easier to become infected with HIV?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Approximately what percentage of adults will “clear” or recover from hepatitis B?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two STIs have one-dose treatments available to cure them?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STI requires a long-acting form of penicillin to cure it?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recommended relief for symptoms of which STI is rest, abstaining from alcohol and reducing protein intake.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Cryotherapy or freezing is one of the many treatment options available for this STI.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Acyclovir, Famciclovir, and Valacyclovir are the anti-viral treatments for which STI?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